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A361" w14:textId="77777777" w:rsidR="000E0A3A" w:rsidRPr="00A11D5A" w:rsidRDefault="000E0A3A" w:rsidP="000E0A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pl-PL"/>
        </w:rPr>
      </w:pPr>
      <w:r w:rsidRPr="0072443A">
        <w:rPr>
          <w:rFonts w:ascii="Times New Roman" w:eastAsia="Times New Roman" w:hAnsi="Times New Roman" w:cs="Times New Roman"/>
          <w:b/>
          <w:bCs/>
          <w:i/>
          <w:sz w:val="32"/>
          <w:szCs w:val="36"/>
          <w:lang w:eastAsia="pl-PL"/>
        </w:rPr>
        <w:t>Rozwijanie kreatywności u dzieci</w:t>
      </w:r>
    </w:p>
    <w:p w14:paraId="70F08133" w14:textId="77777777" w:rsidR="000E0A3A" w:rsidRPr="00C20CBD" w:rsidRDefault="000E0A3A" w:rsidP="000E0A3A">
      <w:pPr>
        <w:spacing w:before="100" w:beforeAutospacing="1" w:after="100" w:afterAutospacing="1" w:line="240" w:lineRule="auto"/>
        <w:outlineLvl w:val="1"/>
        <w:rPr>
          <w:i/>
        </w:rPr>
      </w:pPr>
      <w:r w:rsidRPr="00C20CBD">
        <w:rPr>
          <w:i/>
        </w:rPr>
        <w:t xml:space="preserve">Autor: </w:t>
      </w:r>
      <w:hyperlink r:id="rId4" w:history="1">
        <w:r w:rsidRPr="00C20CBD">
          <w:rPr>
            <w:rStyle w:val="Hipercze"/>
            <w:i/>
            <w:color w:val="auto"/>
            <w:u w:val="none"/>
          </w:rPr>
          <w:t xml:space="preserve">Katarzyna </w:t>
        </w:r>
        <w:proofErr w:type="spellStart"/>
        <w:r w:rsidRPr="00C20CBD">
          <w:rPr>
            <w:rStyle w:val="Hipercze"/>
            <w:i/>
            <w:color w:val="auto"/>
            <w:u w:val="none"/>
          </w:rPr>
          <w:t>Parzuchowska</w:t>
        </w:r>
        <w:proofErr w:type="spellEnd"/>
        <w:r w:rsidRPr="00C20CBD">
          <w:rPr>
            <w:rStyle w:val="Hipercze"/>
            <w:i/>
            <w:color w:val="auto"/>
            <w:u w:val="none"/>
          </w:rPr>
          <w:t xml:space="preserve"> </w:t>
        </w:r>
      </w:hyperlink>
    </w:p>
    <w:p w14:paraId="55996DDF" w14:textId="77777777" w:rsidR="000E0A3A" w:rsidRPr="0072443A" w:rsidRDefault="000E0A3A" w:rsidP="000E0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496B0" w:themeColor="text2" w:themeTint="99"/>
          <w:sz w:val="24"/>
          <w:szCs w:val="36"/>
          <w:lang w:eastAsia="pl-PL"/>
        </w:rPr>
      </w:pPr>
      <w:r w:rsidRPr="00A11D5A">
        <w:rPr>
          <w:rFonts w:ascii="Times New Roman" w:eastAsia="Times New Roman" w:hAnsi="Times New Roman" w:cs="Times New Roman"/>
          <w:b/>
          <w:bCs/>
          <w:color w:val="8496B0" w:themeColor="text2" w:themeTint="99"/>
          <w:sz w:val="24"/>
          <w:szCs w:val="36"/>
          <w:lang w:eastAsia="pl-PL"/>
        </w:rPr>
        <w:t>Źródło: https://rodzice.familie.pl/artykul/Rozwijanie-kreatywnosci-u-dzieci,12779,1.html</w:t>
      </w:r>
    </w:p>
    <w:p w14:paraId="7A18F706" w14:textId="77777777" w:rsidR="000E0A3A" w:rsidRDefault="000E0A3A" w:rsidP="000E0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3A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i twórczość to przymioty charakterystyczne dla każdego człowieka, niezależnie od wieku, płci, środowiska, w którym żyje. Aby wyzwolić pokłady nieszablonowego myślenia potrzebne są jednak pewne narzędzia i przekazywanie różnych sposobów rozwiązywania problemów i zadań. Dla dzieci istotne jest, by wychowawca, pedagog przedszkolny i szkolny był osobą niesamowicie twórczą.</w:t>
      </w:r>
    </w:p>
    <w:p w14:paraId="2AC99A6A" w14:textId="77777777" w:rsidR="000E0A3A" w:rsidRDefault="000E0A3A" w:rsidP="000E0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3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jednak zdać sobie sprawę z tego, że tak naprawdę rozwijanie kreatywności u dziecka i nieszablonowego myślenia, rozpoczyna się dużo wcześniej,  przed wiekiem szkolnym.</w:t>
      </w:r>
    </w:p>
    <w:p w14:paraId="1335AA74" w14:textId="77777777" w:rsidR="000E0A3A" w:rsidRDefault="000E0A3A" w:rsidP="000E0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3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 i tok myślenia już kilkunastomiesięcznego dziecka może być przez rodziców i opiekunów twórczo stymulowany, głównie poprzez dobór zabawek i proponowane gry i zabawy. Początkowo, u dzieci w wieku do dwóch lat aktywność twórcza będzie się przejawiała w zabawach ruchowych, które są naturalnym sposobem funkcjonowania takiego dziecka.</w:t>
      </w:r>
    </w:p>
    <w:p w14:paraId="0CD8E4BB" w14:textId="77777777" w:rsidR="000E0A3A" w:rsidRDefault="000E0A3A" w:rsidP="000E0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starsze, w wieku przedszkolnym, w trzecim i czwartym roku życia coraz częściej próbują zaakcentować swoja niezależność - to naturalna część budowania własnej tożsamości i ustalania granic. Dynamiczny okres poznawczy tego etapu życia przejawia się w twórczych i licznych pytaniach o otaczający świat, jak również widoczny jest w twórczym podejściu do zabaw dziecka: snutych opowieściach, wymyślaniu historii, fantazjach wkradających się w rówieśnicze zabawy. Kreatywność i nieszablonowość młodego pokolenia jest zauważalna w pracach plastycznych. To doskonały sposób na wyrażenie własnych pomysłów, często bardzo zaskakujących dla dorosłych. I to właśnie nikt inny, jak tylko dorośli, powinni zawsze dbać o to, by dzieci mogły wykazywać swoją kreatywność, mogły ćwiczyć wyobraźnię i trenować postawę twórczą.  Również starsze dzieci, w wieku od pięciu do ośmiu lat, są na takim etapie rozwoju, że chłoną wszelkie nowe umiejętności, a ich ekspresja plastyczna, muzyczna czy werbalna jest niesłychanie rozwinięta. To jest ten czas, kiedy nie powinno dzieciom zabraknąć tych narzędzi, które pomogą im rozwinąć artystyczne zdolności. Warto zaopatrzyć biurko i piórnik dziecka w podstawowe i niesamowicie innowacyjne akcesoria, dzięki którym będą mogły np. przelać na papier wytwory swojej wyobraźni. Farby do malowania palcami nauczą nieszablonowych rozwiązań, a także dostarczą nowych doświadczeń, liczne wycinanki udoskonalą umiejętności manualne i techniczne, nauczą dokładności i rzetelności - co istotne, należy zadbać o bezpieczeństwo dziecka i pozwolić mu pracować jedynie nożyczkami z zaokrąglonymi końcówkami. I starsze i młodsze dzieci powinny mieć do dyspozycji kolorowanki, czy to proste i o dużych elementach, czy te wymagające skupienia i koncentracji, złożone z maleńkich elementów i szczegółów. Do kolorowanek potrzeba oczywiście kredek… ołówkowe, świecowe, pastelowe powinny zaspokoić zapędy nawet wymagającego małego artysty. Tak zwana mała motoryka może być rozwijana już u maluszków. Zabawy modeliną i plasteliną można wprowadzić u dzieci trzyletnich, oczywiście zawsze taką pracę należy nadzorować ze względów bezpieczeństwa. Lepienie figurek lub wyklejanie obrazków jest niesamowicie atrakcyjnym zadaniem i powodem do wielu uśmiechów. Podczas zakupów warto wybierać produkty renomowanych marek, które posiadają wszelkie potrzebne atesty i badania pozwalające na użytkowanie ich przez dzieci. Takie produkty można odnaleźć na stronie </w:t>
      </w:r>
      <w:hyperlink r:id="rId5" w:tgtFrame="_blank" w:history="1">
        <w:r w:rsidRPr="00724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www.biuronimo.pl.</w:t>
        </w:r>
      </w:hyperlink>
    </w:p>
    <w:p w14:paraId="77CBA36F" w14:textId="77777777" w:rsidR="000E0A3A" w:rsidRPr="0072443A" w:rsidRDefault="000E0A3A" w:rsidP="000E0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wychowywane w atmosferze twórczej i pozwalającej na przejawy kreatywności i samodzielnego myślenia jest w wieku szkolnym bardziej samodzielne intelektualnie. Szukanie </w:t>
      </w:r>
      <w:r w:rsidRPr="00724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nietypowych rozwiązań, ale także zadawanie ciekawych pytań przez dziecko, powinno być dla rodziców i opiekunów powodem do dumy i niemałym zadaniem, z którym należy się zmierzyć.</w:t>
      </w:r>
    </w:p>
    <w:p w14:paraId="55D086E4" w14:textId="77777777" w:rsidR="009C14BA" w:rsidRDefault="009C14BA">
      <w:bookmarkStart w:id="0" w:name="_GoBack"/>
      <w:bookmarkEnd w:id="0"/>
    </w:p>
    <w:sectPr w:rsidR="009C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C"/>
    <w:rsid w:val="000E0A3A"/>
    <w:rsid w:val="005258A1"/>
    <w:rsid w:val="009C14BA"/>
    <w:rsid w:val="00D342EC"/>
    <w:rsid w:val="00D65C03"/>
    <w:rsid w:val="00E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551D-DA39-486D-AFBB-B16888A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uronimo.pl/szkola_76" TargetMode="External"/><Relationship Id="rId4" Type="http://schemas.openxmlformats.org/officeDocument/2006/relationships/hyperlink" Target="https://www.familie.pl/profil/kasia_p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Mika</dc:creator>
  <cp:keywords/>
  <dc:description/>
  <cp:lastModifiedBy>Anna Mika</cp:lastModifiedBy>
  <cp:revision>2</cp:revision>
  <dcterms:created xsi:type="dcterms:W3CDTF">2019-02-24T13:08:00Z</dcterms:created>
  <dcterms:modified xsi:type="dcterms:W3CDTF">2019-02-24T13:08:00Z</dcterms:modified>
</cp:coreProperties>
</file>